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February 3, 2021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0000882104-21-000022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3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u w:val="single" w:color="auto"/>
                  <w:color w:val="0000EE"/>
                </w:rPr>
                <w:t>0000882104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PDL BIOPHARMA, INC.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u w:val="single" w:color="auto"/>
                  <w:color w:val="0000EE"/>
                </w:rPr>
                <w:t>333-68314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82104" TargetMode="External"/><Relationship Id="rId9" Type="http://schemas.openxmlformats.org/officeDocument/2006/relationships/hyperlink" Target="http://www.sec.gov/cgi-bin/browse-edgar?action=getcompany&amp;filenum=333-683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2021-02-04T05:15:16Z</dcterms:created>
  <dcterms:modified xsi:type="dcterms:W3CDTF">2021-02-04T05:15:16Z</dcterms:modified>
</cp:coreProperties>
</file>